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EDA3" w14:textId="199CF839" w:rsidR="00651441" w:rsidRPr="00992B24" w:rsidRDefault="00992B24">
      <w:pPr>
        <w:rPr>
          <w:color w:val="FF0000"/>
        </w:rPr>
      </w:pPr>
      <w:r w:rsidRPr="00992B24">
        <w:rPr>
          <w:color w:val="FF0000"/>
        </w:rPr>
        <w:t>Pub</w:t>
      </w:r>
      <w:r>
        <w:rPr>
          <w:color w:val="FF0000"/>
        </w:rPr>
        <w:t>M</w:t>
      </w:r>
      <w:r w:rsidRPr="00992B24">
        <w:rPr>
          <w:color w:val="FF0000"/>
        </w:rPr>
        <w:t xml:space="preserve">ed </w:t>
      </w:r>
    </w:p>
    <w:p w14:paraId="7C2DD333" w14:textId="69CB430D" w:rsidR="00651441" w:rsidRDefault="00651441">
      <w:r>
        <w:t xml:space="preserve">Keywords: </w:t>
      </w:r>
      <w:r w:rsidRPr="00651441">
        <w:t>Language Delays</w:t>
      </w:r>
      <w:r>
        <w:t xml:space="preserve">, </w:t>
      </w:r>
      <w:bookmarkStart w:id="0" w:name="_Hlk172662784"/>
      <w:r>
        <w:t>Autism</w:t>
      </w:r>
      <w:bookmarkEnd w:id="0"/>
      <w:r>
        <w:t xml:space="preserve">, </w:t>
      </w:r>
      <w:bookmarkStart w:id="1" w:name="_Hlk172662801"/>
      <w:r>
        <w:t>fMRI</w:t>
      </w:r>
      <w:bookmarkEnd w:id="1"/>
      <w:r>
        <w:t xml:space="preserve">, DMN </w:t>
      </w:r>
    </w:p>
    <w:p w14:paraId="35D845BB" w14:textId="2ECD49E0" w:rsidR="00BA5314" w:rsidRDefault="00BA5314">
      <w:bookmarkStart w:id="2" w:name="_Hlk172662791"/>
      <w:r>
        <w:t>#1</w:t>
      </w:r>
    </w:p>
    <w:bookmarkEnd w:id="2"/>
    <w:p w14:paraId="1497E786" w14:textId="3A7DBD7F" w:rsidR="00BA5314" w:rsidRDefault="00BA5314">
      <w:r w:rsidRPr="00BA5314">
        <w:t>Language Delays</w:t>
      </w:r>
    </w:p>
    <w:p w14:paraId="47ADAFEF" w14:textId="16C6C887" w:rsidR="00BA5314" w:rsidRDefault="00BA5314" w:rsidP="00BA5314">
      <w:pPr>
        <w:jc w:val="both"/>
      </w:pPr>
      <w:r>
        <w:rPr>
          <w:highlight w:val="green"/>
        </w:rPr>
        <w:t>Language Development Disorders[</w:t>
      </w:r>
      <w:proofErr w:type="spellStart"/>
      <w:r>
        <w:rPr>
          <w:highlight w:val="green"/>
        </w:rPr>
        <w:t>mh</w:t>
      </w:r>
      <w:proofErr w:type="spellEnd"/>
      <w:r>
        <w:rPr>
          <w:highlight w:val="green"/>
        </w:rPr>
        <w:t>]</w:t>
      </w:r>
      <w:r>
        <w:t xml:space="preserve"> OR Language Development Disorder[</w:t>
      </w:r>
      <w:proofErr w:type="spellStart"/>
      <w:r>
        <w:t>tiab</w:t>
      </w:r>
      <w:proofErr w:type="spellEnd"/>
      <w:r>
        <w:t>] OR Developmental Language Disorders[</w:t>
      </w:r>
      <w:proofErr w:type="spellStart"/>
      <w:r>
        <w:t>tiab</w:t>
      </w:r>
      <w:proofErr w:type="spellEnd"/>
      <w:r>
        <w:t>] OR Developmental Language Disorder[</w:t>
      </w:r>
      <w:proofErr w:type="spellStart"/>
      <w:r>
        <w:t>tiab</w:t>
      </w:r>
      <w:proofErr w:type="spellEnd"/>
      <w:r>
        <w:t>] OR Language Delay[</w:t>
      </w:r>
      <w:proofErr w:type="spellStart"/>
      <w:r>
        <w:t>tiab</w:t>
      </w:r>
      <w:proofErr w:type="spellEnd"/>
      <w:r>
        <w:t>] OR Language Delays[</w:t>
      </w:r>
      <w:proofErr w:type="spellStart"/>
      <w:r>
        <w:t>tiab</w:t>
      </w:r>
      <w:proofErr w:type="spellEnd"/>
      <w:r>
        <w:t>] OR Central Auditory Processing Disorder[</w:t>
      </w:r>
      <w:proofErr w:type="spellStart"/>
      <w:r>
        <w:t>tiab</w:t>
      </w:r>
      <w:proofErr w:type="spellEnd"/>
      <w:r>
        <w:t>] OR Speech Delay[</w:t>
      </w:r>
      <w:proofErr w:type="spellStart"/>
      <w:r>
        <w:t>tiab</w:t>
      </w:r>
      <w:proofErr w:type="spellEnd"/>
      <w:r>
        <w:t>] OR Speech Delays[</w:t>
      </w:r>
      <w:proofErr w:type="spellStart"/>
      <w:r>
        <w:t>tiab</w:t>
      </w:r>
      <w:proofErr w:type="spellEnd"/>
      <w:r>
        <w:t>] OR Semantic-Pragmatic Disorder[</w:t>
      </w:r>
      <w:proofErr w:type="spellStart"/>
      <w:r>
        <w:t>tiab</w:t>
      </w:r>
      <w:proofErr w:type="spellEnd"/>
      <w:r>
        <w:t>] OR Semantic Pragmatic Disorder[</w:t>
      </w:r>
      <w:proofErr w:type="spellStart"/>
      <w:r>
        <w:t>tiab</w:t>
      </w:r>
      <w:proofErr w:type="spellEnd"/>
      <w:r>
        <w:t>] OR Semantic-Pragmatic Disorders[</w:t>
      </w:r>
      <w:proofErr w:type="spellStart"/>
      <w:r>
        <w:t>tiab</w:t>
      </w:r>
      <w:proofErr w:type="spellEnd"/>
      <w:r>
        <w:t>]</w:t>
      </w:r>
    </w:p>
    <w:p w14:paraId="6307A521" w14:textId="6E4236EF" w:rsidR="00FE2044" w:rsidRDefault="00FE2044" w:rsidP="00BA5314">
      <w:pPr>
        <w:jc w:val="both"/>
      </w:pPr>
      <w:bookmarkStart w:id="3" w:name="_Hlk172662815"/>
      <w:r w:rsidRPr="00FE2044">
        <w:t>#</w:t>
      </w:r>
      <w:r>
        <w:t>2</w:t>
      </w:r>
    </w:p>
    <w:bookmarkEnd w:id="3"/>
    <w:p w14:paraId="16C794FB" w14:textId="71C4405A" w:rsidR="00FE2044" w:rsidRDefault="00FE2044" w:rsidP="00BA5314">
      <w:pPr>
        <w:jc w:val="both"/>
      </w:pPr>
      <w:r>
        <w:t>Autism</w:t>
      </w:r>
    </w:p>
    <w:p w14:paraId="329B9C45" w14:textId="7D425E64" w:rsidR="00FE2044" w:rsidRDefault="00FE2044" w:rsidP="00FE2044">
      <w:pPr>
        <w:jc w:val="both"/>
        <w:rPr>
          <w:szCs w:val="24"/>
        </w:rPr>
      </w:pPr>
      <w:r>
        <w:rPr>
          <w:szCs w:val="24"/>
          <w:highlight w:val="green"/>
        </w:rPr>
        <w:t>Autism Spectrum Disorder[</w:t>
      </w:r>
      <w:proofErr w:type="spellStart"/>
      <w:r>
        <w:rPr>
          <w:szCs w:val="24"/>
          <w:highlight w:val="green"/>
        </w:rPr>
        <w:t>mh</w:t>
      </w:r>
      <w:proofErr w:type="spellEnd"/>
      <w:r>
        <w:rPr>
          <w:szCs w:val="24"/>
          <w:highlight w:val="green"/>
        </w:rPr>
        <w:t>]</w:t>
      </w:r>
      <w:r>
        <w:rPr>
          <w:szCs w:val="24"/>
        </w:rPr>
        <w:t xml:space="preserve"> OR Autistic Spectrum Disorder[</w:t>
      </w:r>
      <w:proofErr w:type="spellStart"/>
      <w:r>
        <w:rPr>
          <w:szCs w:val="24"/>
        </w:rPr>
        <w:t>tiab</w:t>
      </w:r>
      <w:proofErr w:type="spellEnd"/>
      <w:r>
        <w:rPr>
          <w:szCs w:val="24"/>
        </w:rPr>
        <w:t>] OR Autistic Spectrum Disorders[</w:t>
      </w:r>
      <w:proofErr w:type="spellStart"/>
      <w:r>
        <w:rPr>
          <w:szCs w:val="24"/>
        </w:rPr>
        <w:t>tiab</w:t>
      </w:r>
      <w:proofErr w:type="spellEnd"/>
      <w:r>
        <w:rPr>
          <w:szCs w:val="24"/>
        </w:rPr>
        <w:t>] OR Autism Spectrum Disorders[</w:t>
      </w:r>
      <w:proofErr w:type="spellStart"/>
      <w:r>
        <w:rPr>
          <w:szCs w:val="24"/>
        </w:rPr>
        <w:t>tiab</w:t>
      </w:r>
      <w:proofErr w:type="spellEnd"/>
      <w:r>
        <w:rPr>
          <w:szCs w:val="24"/>
        </w:rPr>
        <w:t>]</w:t>
      </w:r>
    </w:p>
    <w:p w14:paraId="762C0DFF" w14:textId="28EDB46E" w:rsidR="00FE2044" w:rsidRPr="00FE2044" w:rsidRDefault="00FE2044" w:rsidP="00FE2044">
      <w:pPr>
        <w:jc w:val="both"/>
      </w:pPr>
      <w:bookmarkStart w:id="4" w:name="_Hlk172662832"/>
      <w:r w:rsidRPr="00FE2044">
        <w:t>#</w:t>
      </w:r>
      <w:r>
        <w:t>3</w:t>
      </w:r>
    </w:p>
    <w:bookmarkEnd w:id="4"/>
    <w:p w14:paraId="3F17D6C7" w14:textId="5FCA8E27" w:rsidR="00BA5314" w:rsidRDefault="00FE2044" w:rsidP="00BA5314">
      <w:pPr>
        <w:jc w:val="both"/>
      </w:pPr>
      <w:r w:rsidRPr="00FE2044">
        <w:t>fMRI</w:t>
      </w:r>
    </w:p>
    <w:p w14:paraId="42D746C7" w14:textId="3987FB35" w:rsidR="00BA5314" w:rsidRDefault="00BA5314" w:rsidP="00BA5314">
      <w:pPr>
        <w:jc w:val="both"/>
        <w:rPr>
          <w:rFonts w:eastAsia="Calibri"/>
        </w:rPr>
      </w:pPr>
      <w:r w:rsidRPr="00BA5314">
        <w:rPr>
          <w:rFonts w:eastAsia="Calibri"/>
          <w:highlight w:val="green"/>
        </w:rPr>
        <w:t>Magnetic Resonance Imaging[</w:t>
      </w:r>
      <w:proofErr w:type="spellStart"/>
      <w:r w:rsidRPr="00BA5314">
        <w:rPr>
          <w:rFonts w:eastAsia="Calibri"/>
          <w:highlight w:val="green"/>
        </w:rPr>
        <w:t>mh</w:t>
      </w:r>
      <w:proofErr w:type="spellEnd"/>
      <w:r w:rsidRPr="00BA5314">
        <w:rPr>
          <w:rFonts w:eastAsia="Calibri"/>
          <w:highlight w:val="green"/>
        </w:rPr>
        <w:t>]</w:t>
      </w:r>
      <w:r w:rsidRPr="00BA5314">
        <w:rPr>
          <w:rFonts w:eastAsia="Calibri"/>
        </w:rPr>
        <w:t xml:space="preserve"> OR NMR Imaging[</w:t>
      </w:r>
      <w:proofErr w:type="spellStart"/>
      <w:r w:rsidRPr="00BA5314">
        <w:rPr>
          <w:rFonts w:eastAsia="Calibri"/>
        </w:rPr>
        <w:t>tiab</w:t>
      </w:r>
      <w:proofErr w:type="spellEnd"/>
      <w:r w:rsidRPr="00BA5314">
        <w:rPr>
          <w:rFonts w:eastAsia="Calibri"/>
        </w:rPr>
        <w:t>] OR Zeugmatography[</w:t>
      </w:r>
      <w:proofErr w:type="spellStart"/>
      <w:r w:rsidRPr="00BA5314">
        <w:rPr>
          <w:rFonts w:eastAsia="Calibri"/>
        </w:rPr>
        <w:t>tiab</w:t>
      </w:r>
      <w:proofErr w:type="spellEnd"/>
      <w:r w:rsidRPr="00BA5314">
        <w:rPr>
          <w:rFonts w:eastAsia="Calibri"/>
        </w:rPr>
        <w:t>] OR Steady-State Free Precession MRI[</w:t>
      </w:r>
      <w:proofErr w:type="spellStart"/>
      <w:r w:rsidRPr="00BA5314">
        <w:rPr>
          <w:rFonts w:eastAsia="Calibri"/>
        </w:rPr>
        <w:t>tiab</w:t>
      </w:r>
      <w:proofErr w:type="spellEnd"/>
      <w:r w:rsidRPr="00BA5314">
        <w:rPr>
          <w:rFonts w:eastAsia="Calibri"/>
        </w:rPr>
        <w:t>] OR Steady State Free Precession MRI[</w:t>
      </w:r>
      <w:proofErr w:type="spellStart"/>
      <w:r w:rsidRPr="00BA5314">
        <w:rPr>
          <w:rFonts w:eastAsia="Calibri"/>
        </w:rPr>
        <w:t>tiab</w:t>
      </w:r>
      <w:proofErr w:type="spellEnd"/>
      <w:r w:rsidRPr="00BA5314">
        <w:rPr>
          <w:rFonts w:eastAsia="Calibri"/>
        </w:rPr>
        <w:t>] OR NMR Tomography[</w:t>
      </w:r>
      <w:proofErr w:type="spellStart"/>
      <w:r w:rsidRPr="00BA5314">
        <w:rPr>
          <w:rFonts w:eastAsia="Calibri"/>
        </w:rPr>
        <w:t>tiab</w:t>
      </w:r>
      <w:proofErr w:type="spellEnd"/>
      <w:r w:rsidRPr="00BA5314">
        <w:rPr>
          <w:rFonts w:eastAsia="Calibri"/>
        </w:rPr>
        <w:t>] OR MR Tomography[</w:t>
      </w:r>
      <w:proofErr w:type="spellStart"/>
      <w:r w:rsidRPr="00BA5314">
        <w:rPr>
          <w:rFonts w:eastAsia="Calibri"/>
        </w:rPr>
        <w:t>tiab</w:t>
      </w:r>
      <w:proofErr w:type="spellEnd"/>
      <w:r w:rsidRPr="00BA5314">
        <w:rPr>
          <w:rFonts w:eastAsia="Calibri"/>
        </w:rPr>
        <w:t>] OR Proton Spin Tomography[</w:t>
      </w:r>
      <w:proofErr w:type="spellStart"/>
      <w:r w:rsidRPr="00BA5314">
        <w:rPr>
          <w:rFonts w:eastAsia="Calibri"/>
        </w:rPr>
        <w:t>tiab</w:t>
      </w:r>
      <w:proofErr w:type="spellEnd"/>
      <w:r w:rsidRPr="00BA5314">
        <w:rPr>
          <w:rFonts w:eastAsia="Calibri"/>
        </w:rPr>
        <w:t>] OR Magnetization Transfer Contrast Imaging[</w:t>
      </w:r>
      <w:proofErr w:type="spellStart"/>
      <w:r w:rsidRPr="00BA5314">
        <w:rPr>
          <w:rFonts w:eastAsia="Calibri"/>
        </w:rPr>
        <w:t>tiab</w:t>
      </w:r>
      <w:proofErr w:type="spellEnd"/>
      <w:r w:rsidRPr="00BA5314">
        <w:rPr>
          <w:rFonts w:eastAsia="Calibri"/>
        </w:rPr>
        <w:t>] OR fMRI[</w:t>
      </w:r>
      <w:proofErr w:type="spellStart"/>
      <w:r w:rsidRPr="00BA5314">
        <w:rPr>
          <w:rFonts w:eastAsia="Calibri"/>
        </w:rPr>
        <w:t>tiab</w:t>
      </w:r>
      <w:proofErr w:type="spellEnd"/>
      <w:r w:rsidRPr="00BA5314">
        <w:rPr>
          <w:rFonts w:eastAsia="Calibri"/>
        </w:rPr>
        <w:t>] OR Functional MRI[</w:t>
      </w:r>
      <w:proofErr w:type="spellStart"/>
      <w:r w:rsidRPr="00BA5314">
        <w:rPr>
          <w:rFonts w:eastAsia="Calibri"/>
        </w:rPr>
        <w:t>tiab</w:t>
      </w:r>
      <w:proofErr w:type="spellEnd"/>
      <w:r w:rsidRPr="00BA5314">
        <w:rPr>
          <w:rFonts w:eastAsia="Calibri"/>
        </w:rPr>
        <w:t>] OR Functional MRIs[</w:t>
      </w:r>
      <w:proofErr w:type="spellStart"/>
      <w:r w:rsidRPr="00BA5314">
        <w:rPr>
          <w:rFonts w:eastAsia="Calibri"/>
        </w:rPr>
        <w:t>tiab</w:t>
      </w:r>
      <w:proofErr w:type="spellEnd"/>
      <w:r w:rsidRPr="00BA5314">
        <w:rPr>
          <w:rFonts w:eastAsia="Calibri"/>
        </w:rPr>
        <w:t>] OR Functional Magnetic Resonance Imaging[</w:t>
      </w:r>
      <w:proofErr w:type="spellStart"/>
      <w:r w:rsidRPr="00BA5314">
        <w:rPr>
          <w:rFonts w:eastAsia="Calibri"/>
        </w:rPr>
        <w:t>tiab</w:t>
      </w:r>
      <w:proofErr w:type="spellEnd"/>
      <w:r w:rsidRPr="00BA5314">
        <w:rPr>
          <w:rFonts w:eastAsia="Calibri"/>
        </w:rPr>
        <w:t>] OR MRI Scans[</w:t>
      </w:r>
      <w:proofErr w:type="spellStart"/>
      <w:r w:rsidRPr="00BA5314">
        <w:rPr>
          <w:rFonts w:eastAsia="Calibri"/>
        </w:rPr>
        <w:t>tiab</w:t>
      </w:r>
      <w:proofErr w:type="spellEnd"/>
      <w:r w:rsidRPr="00BA5314">
        <w:rPr>
          <w:rFonts w:eastAsia="Calibri"/>
        </w:rPr>
        <w:t>] OR MRI Scan[</w:t>
      </w:r>
      <w:proofErr w:type="spellStart"/>
      <w:r w:rsidRPr="00BA5314">
        <w:rPr>
          <w:rFonts w:eastAsia="Calibri"/>
        </w:rPr>
        <w:t>tiab</w:t>
      </w:r>
      <w:proofErr w:type="spellEnd"/>
      <w:r w:rsidRPr="00BA5314">
        <w:rPr>
          <w:rFonts w:eastAsia="Calibri"/>
        </w:rPr>
        <w:t xml:space="preserve">] OR Chemical Shift </w:t>
      </w:r>
      <w:proofErr w:type="spellStart"/>
      <w:r w:rsidRPr="00BA5314">
        <w:rPr>
          <w:rFonts w:eastAsia="Calibri"/>
        </w:rPr>
        <w:t>Imagings</w:t>
      </w:r>
      <w:proofErr w:type="spellEnd"/>
      <w:r w:rsidRPr="00BA5314">
        <w:rPr>
          <w:rFonts w:eastAsia="Calibri"/>
        </w:rPr>
        <w:t>[</w:t>
      </w:r>
      <w:proofErr w:type="spellStart"/>
      <w:r w:rsidRPr="00BA5314">
        <w:rPr>
          <w:rFonts w:eastAsia="Calibri"/>
        </w:rPr>
        <w:t>tiab</w:t>
      </w:r>
      <w:proofErr w:type="spellEnd"/>
      <w:r w:rsidRPr="00BA5314">
        <w:rPr>
          <w:rFonts w:eastAsia="Calibri"/>
        </w:rPr>
        <w:t>] OR Chemical Shift Imaging[</w:t>
      </w:r>
      <w:proofErr w:type="spellStart"/>
      <w:r w:rsidRPr="00BA5314">
        <w:rPr>
          <w:rFonts w:eastAsia="Calibri"/>
        </w:rPr>
        <w:t>tiab</w:t>
      </w:r>
      <w:proofErr w:type="spellEnd"/>
      <w:r w:rsidRPr="00BA5314">
        <w:rPr>
          <w:rFonts w:eastAsia="Calibri"/>
        </w:rPr>
        <w:t>] OR Spin Echo Imaging[</w:t>
      </w:r>
      <w:proofErr w:type="spellStart"/>
      <w:r w:rsidRPr="00BA5314">
        <w:rPr>
          <w:rFonts w:eastAsia="Calibri"/>
        </w:rPr>
        <w:t>tiab</w:t>
      </w:r>
      <w:proofErr w:type="spellEnd"/>
      <w:r w:rsidRPr="00BA5314">
        <w:rPr>
          <w:rFonts w:eastAsia="Calibri"/>
        </w:rPr>
        <w:t xml:space="preserve">] OR Spin Echo </w:t>
      </w:r>
      <w:proofErr w:type="spellStart"/>
      <w:r w:rsidRPr="00BA5314">
        <w:rPr>
          <w:rFonts w:eastAsia="Calibri"/>
        </w:rPr>
        <w:t>Imagings</w:t>
      </w:r>
      <w:proofErr w:type="spellEnd"/>
      <w:r w:rsidRPr="00BA5314">
        <w:rPr>
          <w:rFonts w:eastAsia="Calibri"/>
        </w:rPr>
        <w:t>[</w:t>
      </w:r>
      <w:proofErr w:type="spellStart"/>
      <w:r w:rsidRPr="00BA5314">
        <w:rPr>
          <w:rFonts w:eastAsia="Calibri"/>
        </w:rPr>
        <w:t>tiab</w:t>
      </w:r>
      <w:proofErr w:type="spellEnd"/>
      <w:r w:rsidRPr="00BA5314">
        <w:rPr>
          <w:rFonts w:eastAsia="Calibri"/>
        </w:rPr>
        <w:t>] OR Magnetic Resonance Image[</w:t>
      </w:r>
      <w:proofErr w:type="spellStart"/>
      <w:r w:rsidRPr="00BA5314">
        <w:rPr>
          <w:rFonts w:eastAsia="Calibri"/>
        </w:rPr>
        <w:t>tiab</w:t>
      </w:r>
      <w:proofErr w:type="spellEnd"/>
      <w:r w:rsidRPr="00BA5314">
        <w:rPr>
          <w:rFonts w:eastAsia="Calibri"/>
        </w:rPr>
        <w:t>] OR Magnetic Resonance Images[</w:t>
      </w:r>
      <w:proofErr w:type="spellStart"/>
      <w:r w:rsidRPr="00BA5314">
        <w:rPr>
          <w:rFonts w:eastAsia="Calibri"/>
        </w:rPr>
        <w:t>tiab</w:t>
      </w:r>
      <w:proofErr w:type="spellEnd"/>
      <w:r w:rsidRPr="00BA5314">
        <w:rPr>
          <w:rFonts w:eastAsia="Calibri"/>
        </w:rPr>
        <w:t>]</w:t>
      </w:r>
    </w:p>
    <w:p w14:paraId="67E8BAE9" w14:textId="6AFF527A" w:rsidR="00BA5314" w:rsidRPr="00BA5314" w:rsidRDefault="00FE2044" w:rsidP="00FE2044">
      <w:pPr>
        <w:jc w:val="both"/>
      </w:pPr>
      <w:r w:rsidRPr="00FE2044">
        <w:t>#</w:t>
      </w:r>
      <w:r>
        <w:t>4</w:t>
      </w:r>
    </w:p>
    <w:p w14:paraId="7A34129A" w14:textId="600C0E7A" w:rsidR="00BA5314" w:rsidRDefault="00BA5314" w:rsidP="00BA5314">
      <w:pPr>
        <w:jc w:val="both"/>
        <w:rPr>
          <w:rFonts w:eastAsia="Calibri"/>
          <w:szCs w:val="24"/>
        </w:rPr>
      </w:pPr>
      <w:r w:rsidRPr="00BA5314">
        <w:rPr>
          <w:rFonts w:eastAsia="Calibri"/>
          <w:szCs w:val="24"/>
          <w:highlight w:val="green"/>
        </w:rPr>
        <w:t>Default Mode Network[</w:t>
      </w:r>
      <w:proofErr w:type="spellStart"/>
      <w:r w:rsidRPr="00BA5314">
        <w:rPr>
          <w:rFonts w:eastAsia="Calibri"/>
          <w:szCs w:val="24"/>
          <w:highlight w:val="green"/>
        </w:rPr>
        <w:t>mh</w:t>
      </w:r>
      <w:proofErr w:type="spellEnd"/>
      <w:r w:rsidRPr="00BA5314">
        <w:rPr>
          <w:rFonts w:eastAsia="Calibri"/>
          <w:szCs w:val="24"/>
          <w:highlight w:val="green"/>
        </w:rPr>
        <w:t>]</w:t>
      </w:r>
      <w:r w:rsidRPr="00BA5314">
        <w:rPr>
          <w:rFonts w:eastAsia="Calibri"/>
          <w:szCs w:val="24"/>
        </w:rPr>
        <w:t xml:space="preserve"> OR Default-Mode Network[</w:t>
      </w:r>
      <w:proofErr w:type="spellStart"/>
      <w:r w:rsidRPr="00BA5314">
        <w:rPr>
          <w:rFonts w:eastAsia="Calibri"/>
          <w:szCs w:val="24"/>
        </w:rPr>
        <w:t>tiab</w:t>
      </w:r>
      <w:proofErr w:type="spellEnd"/>
      <w:r w:rsidRPr="00BA5314">
        <w:rPr>
          <w:rFonts w:eastAsia="Calibri"/>
          <w:szCs w:val="24"/>
        </w:rPr>
        <w:t>]</w:t>
      </w:r>
    </w:p>
    <w:p w14:paraId="49943769" w14:textId="77777777" w:rsidR="00FE2044" w:rsidRPr="00BA5314" w:rsidRDefault="00FE2044" w:rsidP="00BA5314">
      <w:pPr>
        <w:jc w:val="both"/>
        <w:rPr>
          <w:rFonts w:eastAsia="Calibri"/>
          <w:szCs w:val="24"/>
        </w:rPr>
      </w:pPr>
    </w:p>
    <w:p w14:paraId="469B2F54" w14:textId="2D21C00F" w:rsidR="00FE2044" w:rsidRPr="00FE2044" w:rsidRDefault="00FE2044" w:rsidP="00FE2044">
      <w:pPr>
        <w:jc w:val="both"/>
      </w:pPr>
      <w:r>
        <w:t>#1</w:t>
      </w:r>
      <w:r>
        <w:t xml:space="preserve"> </w:t>
      </w:r>
      <w:r w:rsidR="00456B5C">
        <w:t>OR</w:t>
      </w:r>
      <w:r>
        <w:t xml:space="preserve"> </w:t>
      </w:r>
      <w:r w:rsidRPr="00FE2044">
        <w:t>#</w:t>
      </w:r>
      <w:r>
        <w:t>2</w:t>
      </w:r>
      <w:r>
        <w:t xml:space="preserve"> AND </w:t>
      </w:r>
      <w:r w:rsidRPr="00FE2044">
        <w:t>#</w:t>
      </w:r>
      <w:r>
        <w:t>3</w:t>
      </w:r>
      <w:r>
        <w:t xml:space="preserve"> AND #4</w:t>
      </w:r>
    </w:p>
    <w:p w14:paraId="36891907" w14:textId="35EB5D9A" w:rsidR="00FE2044" w:rsidRDefault="00FE2044" w:rsidP="00FE2044">
      <w:pPr>
        <w:jc w:val="both"/>
      </w:pPr>
    </w:p>
    <w:p w14:paraId="2172ADF2" w14:textId="4787DDF4" w:rsidR="00992B24" w:rsidRDefault="00992B24" w:rsidP="00FE2044">
      <w:pPr>
        <w:jc w:val="both"/>
      </w:pPr>
    </w:p>
    <w:p w14:paraId="425AA698" w14:textId="2AB5DD9A" w:rsidR="00992B24" w:rsidRDefault="00992B24" w:rsidP="00FE2044">
      <w:pPr>
        <w:jc w:val="both"/>
      </w:pPr>
    </w:p>
    <w:p w14:paraId="1E032242" w14:textId="7945F220" w:rsidR="00992B24" w:rsidRDefault="00992B24" w:rsidP="00FE2044">
      <w:pPr>
        <w:jc w:val="both"/>
      </w:pPr>
    </w:p>
    <w:p w14:paraId="0B669FA7" w14:textId="77777777" w:rsidR="00992B24" w:rsidRDefault="00992B24" w:rsidP="00FE2044">
      <w:pPr>
        <w:jc w:val="both"/>
      </w:pPr>
    </w:p>
    <w:p w14:paraId="6D81C728" w14:textId="4491E37B" w:rsidR="00FE2044" w:rsidRDefault="00FE2044" w:rsidP="00FE2044"/>
    <w:p w14:paraId="5EBA4427" w14:textId="14C5CA58" w:rsidR="00992B24" w:rsidRPr="00992B24" w:rsidRDefault="00992B24">
      <w:pPr>
        <w:rPr>
          <w:color w:val="FF0000"/>
        </w:rPr>
      </w:pPr>
      <w:r w:rsidRPr="00992B24">
        <w:rPr>
          <w:color w:val="FF0000"/>
        </w:rPr>
        <w:lastRenderedPageBreak/>
        <w:t>WOS</w:t>
      </w:r>
    </w:p>
    <w:p w14:paraId="04E5F5AA" w14:textId="77777777" w:rsidR="00992B24" w:rsidRPr="00992B24" w:rsidRDefault="00992B24" w:rsidP="00992B24">
      <w:pPr>
        <w:rPr>
          <w:rFonts w:eastAsia="Calibri"/>
          <w:lang w:bidi="fa-IR"/>
        </w:rPr>
      </w:pPr>
      <w:r w:rsidRPr="00992B24">
        <w:rPr>
          <w:rFonts w:eastAsia="Calibri"/>
          <w:lang w:bidi="fa-IR"/>
        </w:rPr>
        <w:t>TS= (“</w:t>
      </w:r>
      <w:r w:rsidRPr="00992B24">
        <w:rPr>
          <w:rFonts w:eastAsia="Calibri"/>
          <w:highlight w:val="green"/>
          <w:lang w:bidi="fa-IR"/>
        </w:rPr>
        <w:t>Language Development Disorders</w:t>
      </w:r>
      <w:r w:rsidRPr="00992B24">
        <w:rPr>
          <w:rFonts w:eastAsia="Calibri"/>
          <w:lang w:bidi="fa-IR"/>
        </w:rPr>
        <w:t>” OR “Language Development Disorder” OR “Developmental Language Disorders” OR “Developmental Language Disorder” OR “Language Delay” OR “Language Delays” OR “Central Auditory Processing Disorder” OR “Speech Delay” OR “Speech Delays” OR “Semantic-Pragmatic Disorder” OR “Semantic Pragmatic Disorder” OR “Semantic-Pragmatic Disorders”)</w:t>
      </w:r>
    </w:p>
    <w:p w14:paraId="09BE4168" w14:textId="77777777" w:rsidR="00992B24" w:rsidRPr="00992B24" w:rsidRDefault="00992B24" w:rsidP="00992B24">
      <w:pPr>
        <w:jc w:val="both"/>
        <w:rPr>
          <w:rFonts w:eastAsia="Calibri"/>
          <w:lang w:bidi="fa-IR"/>
        </w:rPr>
      </w:pPr>
      <w:r w:rsidRPr="00992B24">
        <w:rPr>
          <w:rFonts w:eastAsia="Calibri"/>
          <w:lang w:bidi="fa-IR"/>
        </w:rPr>
        <w:t>TS= (“</w:t>
      </w:r>
      <w:proofErr w:type="gramStart"/>
      <w:r w:rsidRPr="00992B24">
        <w:rPr>
          <w:rFonts w:eastAsia="Calibri"/>
          <w:highlight w:val="green"/>
          <w:lang w:bidi="fa-IR"/>
        </w:rPr>
        <w:t>Autism Spectrum Disorder</w:t>
      </w:r>
      <w:proofErr w:type="gramEnd"/>
      <w:r w:rsidRPr="00992B24">
        <w:rPr>
          <w:rFonts w:eastAsia="Calibri"/>
          <w:lang w:bidi="fa-IR"/>
        </w:rPr>
        <w:t>” OR “Autistic Spectrum Disorder” OR “Autistic Spectrum Disorders” OR “Autism Spectrum Disorders”)</w:t>
      </w:r>
    </w:p>
    <w:p w14:paraId="6A007CE8" w14:textId="4A5B1CCC" w:rsidR="00992B24" w:rsidRPr="00992B24" w:rsidRDefault="00992B24" w:rsidP="00305431">
      <w:pPr>
        <w:jc w:val="both"/>
        <w:rPr>
          <w:rFonts w:eastAsia="Calibri"/>
          <w:lang w:bidi="fa-IR"/>
        </w:rPr>
      </w:pPr>
      <w:r w:rsidRPr="00992B24">
        <w:rPr>
          <w:rFonts w:eastAsia="Calibri"/>
          <w:lang w:bidi="fa-IR"/>
        </w:rPr>
        <w:t>TS=(“</w:t>
      </w:r>
      <w:r w:rsidRPr="00992B24">
        <w:rPr>
          <w:rFonts w:eastAsia="Calibri"/>
          <w:highlight w:val="green"/>
          <w:lang w:bidi="fa-IR"/>
        </w:rPr>
        <w:t>Magnetic Resonance Imaging</w:t>
      </w:r>
      <w:r w:rsidRPr="00992B24">
        <w:rPr>
          <w:rFonts w:eastAsia="Calibri"/>
          <w:lang w:bidi="fa-IR"/>
        </w:rPr>
        <w:t xml:space="preserve">” OR “NMR Imaging” OR “Zeugmatography” OR “Steady-State Free Precession MRI” OR “Steady State Free Precession MRI” OR “NMR Tomography” OR “MR Tomography” OR “Proton Spin Tomography” OR “Magnetization Transfer Contrast Imaging” OR “fMRI” OR Functional MRI” OR “Functional MRIs” OR “Functional Magnetic Resonance Imaging” OR “MRI Scans” OR “MRI Scan” OR “Chemical Shift </w:t>
      </w:r>
      <w:proofErr w:type="spellStart"/>
      <w:r w:rsidRPr="00992B24">
        <w:rPr>
          <w:rFonts w:eastAsia="Calibri"/>
          <w:lang w:bidi="fa-IR"/>
        </w:rPr>
        <w:t>Imagings</w:t>
      </w:r>
      <w:proofErr w:type="spellEnd"/>
      <w:r w:rsidRPr="00992B24">
        <w:rPr>
          <w:rFonts w:eastAsia="Calibri"/>
          <w:lang w:bidi="fa-IR"/>
        </w:rPr>
        <w:t xml:space="preserve">” OR “Chemical Shift Imaging” OR “Spin Echo Imaging” OR “Spin Echo </w:t>
      </w:r>
      <w:proofErr w:type="spellStart"/>
      <w:r w:rsidRPr="00992B24">
        <w:rPr>
          <w:rFonts w:eastAsia="Calibri"/>
          <w:lang w:bidi="fa-IR"/>
        </w:rPr>
        <w:t>Imagings</w:t>
      </w:r>
      <w:proofErr w:type="spellEnd"/>
      <w:r w:rsidRPr="00992B24">
        <w:rPr>
          <w:rFonts w:eastAsia="Calibri"/>
          <w:lang w:bidi="fa-IR"/>
        </w:rPr>
        <w:t>” OR “Magnetic Resonance Image” OR “Magnetic Resonance Images”)</w:t>
      </w:r>
    </w:p>
    <w:p w14:paraId="376F77FE" w14:textId="77777777" w:rsidR="00305431" w:rsidRPr="00305431" w:rsidRDefault="00305431" w:rsidP="00305431">
      <w:pPr>
        <w:jc w:val="both"/>
        <w:rPr>
          <w:rFonts w:eastAsia="Calibri"/>
          <w:lang w:bidi="fa-IR"/>
        </w:rPr>
      </w:pPr>
      <w:r w:rsidRPr="00305431">
        <w:rPr>
          <w:rFonts w:eastAsia="Calibri"/>
          <w:lang w:bidi="fa-IR"/>
        </w:rPr>
        <w:t xml:space="preserve">TS= </w:t>
      </w:r>
      <w:bookmarkStart w:id="5" w:name="_Hlk168771091"/>
      <w:r w:rsidRPr="00305431">
        <w:rPr>
          <w:rFonts w:eastAsia="Calibri"/>
          <w:lang w:bidi="fa-IR"/>
        </w:rPr>
        <w:t>(“Default Mode Network” OR “Default-Mode Network”)</w:t>
      </w:r>
      <w:bookmarkEnd w:id="5"/>
    </w:p>
    <w:p w14:paraId="6B86B5B6" w14:textId="2F45038E" w:rsidR="00992B24" w:rsidRDefault="00992B24"/>
    <w:p w14:paraId="05A63B20" w14:textId="6ADD2F93" w:rsidR="00BB7906" w:rsidRDefault="00BB7906">
      <w:pPr>
        <w:rPr>
          <w:color w:val="FF0000"/>
        </w:rPr>
      </w:pPr>
      <w:r w:rsidRPr="00BB7906">
        <w:rPr>
          <w:color w:val="FF0000"/>
        </w:rPr>
        <w:t>Scopus</w:t>
      </w:r>
    </w:p>
    <w:p w14:paraId="3D5A23A6" w14:textId="77777777" w:rsidR="00BB7906" w:rsidRDefault="00BB7906" w:rsidP="00BB7906">
      <w:pPr>
        <w:jc w:val="both"/>
        <w:rPr>
          <w:lang w:bidi="fa-IR"/>
        </w:rPr>
      </w:pPr>
    </w:p>
    <w:p w14:paraId="7AB22316" w14:textId="77777777" w:rsidR="00BB7906" w:rsidRPr="00BB7906" w:rsidRDefault="00BB7906" w:rsidP="00BB7906">
      <w:pPr>
        <w:rPr>
          <w:rFonts w:eastAsia="Calibri"/>
          <w:lang w:bidi="fa-IR"/>
        </w:rPr>
      </w:pPr>
      <w:r w:rsidRPr="00BB7906">
        <w:rPr>
          <w:rFonts w:eastAsia="Calibri"/>
          <w:lang w:bidi="fa-IR"/>
        </w:rPr>
        <w:t>TITLE-ABS-KEY (“</w:t>
      </w:r>
      <w:r w:rsidRPr="00BB7906">
        <w:rPr>
          <w:rFonts w:eastAsia="Calibri"/>
          <w:highlight w:val="green"/>
          <w:lang w:bidi="fa-IR"/>
        </w:rPr>
        <w:t>Language Development Disorders</w:t>
      </w:r>
      <w:r w:rsidRPr="00BB7906">
        <w:rPr>
          <w:rFonts w:eastAsia="Calibri"/>
          <w:lang w:bidi="fa-IR"/>
        </w:rPr>
        <w:t>” OR “Language Development Disorder” OR “Developmental Language Disorders” OR “Developmental Language Disorder” OR “Language Delay” OR “Language Delays” OR “Central Auditory Processing Disorder” OR “Speech Delay” OR “Speech Delays” OR “Semantic-Pragmatic Disorder” OR “Semantic Pragmatic Disorder” OR “Semantic-Pragmatic Disorders”)</w:t>
      </w:r>
    </w:p>
    <w:p w14:paraId="67E3C448" w14:textId="77777777" w:rsidR="00BB7906" w:rsidRDefault="00BB7906" w:rsidP="00BB7906">
      <w:pPr>
        <w:jc w:val="both"/>
        <w:rPr>
          <w:lang w:bidi="fa-IR"/>
        </w:rPr>
      </w:pPr>
    </w:p>
    <w:p w14:paraId="49B7B690" w14:textId="46167DC5" w:rsidR="00BB7906" w:rsidRDefault="00BB7906" w:rsidP="00BB7906">
      <w:pPr>
        <w:jc w:val="both"/>
        <w:rPr>
          <w:lang w:bidi="fa-IR"/>
        </w:rPr>
      </w:pPr>
      <w:r>
        <w:rPr>
          <w:lang w:bidi="fa-IR"/>
        </w:rPr>
        <w:t>TITLE-ABS-KEY (“</w:t>
      </w:r>
      <w:proofErr w:type="gramStart"/>
      <w:r>
        <w:rPr>
          <w:highlight w:val="green"/>
          <w:lang w:bidi="fa-IR"/>
        </w:rPr>
        <w:t>Autism Spectrum Disorder</w:t>
      </w:r>
      <w:proofErr w:type="gramEnd"/>
      <w:r>
        <w:rPr>
          <w:lang w:bidi="fa-IR"/>
        </w:rPr>
        <w:t>” OR “Autistic Spectrum Disorder” OR “Autistic Spectrum Disorders” OR “Autism Spectrum Disorders”)</w:t>
      </w:r>
    </w:p>
    <w:p w14:paraId="5EC99BED" w14:textId="77777777" w:rsidR="00BB7906" w:rsidRPr="00BB7906" w:rsidRDefault="00BB7906" w:rsidP="00BB7906">
      <w:pPr>
        <w:jc w:val="both"/>
        <w:rPr>
          <w:rFonts w:eastAsia="Calibri"/>
          <w:lang w:bidi="fa-IR"/>
        </w:rPr>
      </w:pPr>
      <w:r w:rsidRPr="00BB7906">
        <w:rPr>
          <w:rFonts w:eastAsia="Calibri"/>
          <w:lang w:bidi="fa-IR"/>
        </w:rPr>
        <w:t>TITLE-ABS-KEY (“</w:t>
      </w:r>
      <w:r w:rsidRPr="00BB7906">
        <w:rPr>
          <w:rFonts w:eastAsia="Calibri"/>
          <w:highlight w:val="green"/>
          <w:lang w:bidi="fa-IR"/>
        </w:rPr>
        <w:t>Magnetic Resonance Imaging</w:t>
      </w:r>
      <w:r w:rsidRPr="00BB7906">
        <w:rPr>
          <w:rFonts w:eastAsia="Calibri"/>
          <w:lang w:bidi="fa-IR"/>
        </w:rPr>
        <w:t xml:space="preserve">” OR “NMR Imaging” OR “Zeugmatography” OR “Steady-State Free Precession MRI” OR “Steady State Free Precession MRI” OR “NMR Tomography” OR “MR Tomography” OR “Proton Spin Tomography” OR “Magnetization Transfer Contrast Imaging” OR “fMRI” OR Functional MRI” OR “Functional MRIs” OR “Functional Magnetic Resonance Imaging” OR “MRI Scans” OR “MRI Scan” OR “Chemical Shift </w:t>
      </w:r>
      <w:proofErr w:type="spellStart"/>
      <w:r w:rsidRPr="00BB7906">
        <w:rPr>
          <w:rFonts w:eastAsia="Calibri"/>
          <w:lang w:bidi="fa-IR"/>
        </w:rPr>
        <w:t>Imagings</w:t>
      </w:r>
      <w:proofErr w:type="spellEnd"/>
      <w:r w:rsidRPr="00BB7906">
        <w:rPr>
          <w:rFonts w:eastAsia="Calibri"/>
          <w:lang w:bidi="fa-IR"/>
        </w:rPr>
        <w:t xml:space="preserve">” OR “Chemical Shift Imaging” OR “Spin Echo Imaging” OR “Spin Echo </w:t>
      </w:r>
      <w:proofErr w:type="spellStart"/>
      <w:r w:rsidRPr="00BB7906">
        <w:rPr>
          <w:rFonts w:eastAsia="Calibri"/>
          <w:lang w:bidi="fa-IR"/>
        </w:rPr>
        <w:t>Imagings</w:t>
      </w:r>
      <w:proofErr w:type="spellEnd"/>
      <w:r w:rsidRPr="00BB7906">
        <w:rPr>
          <w:rFonts w:eastAsia="Calibri"/>
          <w:lang w:bidi="fa-IR"/>
        </w:rPr>
        <w:t>” OR “Magnetic Resonance Image” OR “Magnetic Resonance Images”)</w:t>
      </w:r>
    </w:p>
    <w:p w14:paraId="015ABC1B" w14:textId="1EF8FACE" w:rsidR="00BB7906" w:rsidRDefault="00BB7906" w:rsidP="00BB7906">
      <w:pPr>
        <w:jc w:val="both"/>
        <w:rPr>
          <w:szCs w:val="24"/>
          <w:lang w:bidi="fa-IR"/>
        </w:rPr>
      </w:pPr>
      <w:bookmarkStart w:id="6" w:name="_Hlk168771165"/>
      <w:r>
        <w:rPr>
          <w:rFonts w:asciiTheme="majorBidi" w:hAnsiTheme="majorBidi" w:cstheme="majorBidi"/>
          <w:szCs w:val="24"/>
        </w:rPr>
        <w:t xml:space="preserve">TITLE-ABS-KEY </w:t>
      </w:r>
      <w:bookmarkEnd w:id="6"/>
      <w:r>
        <w:rPr>
          <w:szCs w:val="24"/>
          <w:lang w:bidi="fa-IR"/>
        </w:rPr>
        <w:t>(“Default Mode Network” OR “Default-Mode Network”)</w:t>
      </w:r>
    </w:p>
    <w:p w14:paraId="50BA7565" w14:textId="1C368540" w:rsidR="00BB7906" w:rsidRDefault="00BB7906" w:rsidP="00BB7906">
      <w:pPr>
        <w:jc w:val="both"/>
        <w:rPr>
          <w:szCs w:val="24"/>
          <w:lang w:bidi="fa-IR"/>
        </w:rPr>
      </w:pPr>
    </w:p>
    <w:p w14:paraId="72A2AEC1" w14:textId="1E1F8D59" w:rsidR="00BB7906" w:rsidRPr="00DA3CF8" w:rsidRDefault="00BB7906" w:rsidP="00DA3CF8">
      <w:pPr>
        <w:jc w:val="both"/>
        <w:rPr>
          <w:rFonts w:eastAsia="Calibri"/>
          <w:b/>
          <w:bCs/>
          <w:color w:val="FF0000"/>
          <w:lang w:bidi="fa-IR"/>
        </w:rPr>
      </w:pPr>
      <w:r w:rsidRPr="00BB7906">
        <w:rPr>
          <w:rFonts w:eastAsia="Calibri"/>
          <w:b/>
          <w:bCs/>
          <w:color w:val="FF0000"/>
          <w:lang w:bidi="fa-IR"/>
        </w:rPr>
        <w:lastRenderedPageBreak/>
        <w:t xml:space="preserve">Embase </w:t>
      </w:r>
    </w:p>
    <w:p w14:paraId="3EF0B0BE" w14:textId="32B9500D" w:rsidR="00DA3CF8" w:rsidRDefault="00DA3CF8" w:rsidP="00BB7906">
      <w:pPr>
        <w:jc w:val="both"/>
        <w:rPr>
          <w:szCs w:val="24"/>
          <w:lang w:bidi="fa-IR"/>
        </w:rPr>
      </w:pPr>
    </w:p>
    <w:p w14:paraId="4CA6559A" w14:textId="3E9D51C9" w:rsidR="00DA3CF8" w:rsidRPr="00DA3CF8" w:rsidRDefault="00DA3CF8" w:rsidP="00DA3CF8">
      <w:pPr>
        <w:rPr>
          <w:rFonts w:eastAsia="Calibri"/>
          <w:lang w:bidi="fa-IR"/>
        </w:rPr>
      </w:pPr>
      <w:r w:rsidRPr="00DA3CF8">
        <w:rPr>
          <w:rFonts w:eastAsia="Calibri"/>
          <w:lang w:bidi="fa-IR"/>
        </w:rPr>
        <w:t>“</w:t>
      </w:r>
      <w:r w:rsidRPr="00DA3CF8">
        <w:rPr>
          <w:rFonts w:eastAsia="Calibri"/>
          <w:highlight w:val="green"/>
          <w:lang w:bidi="fa-IR"/>
        </w:rPr>
        <w:t>Language Development Disorders</w:t>
      </w:r>
      <w:r w:rsidRPr="00DA3CF8">
        <w:rPr>
          <w:rFonts w:eastAsia="Calibri"/>
          <w:lang w:bidi="fa-IR"/>
        </w:rPr>
        <w:t>” OR “Language Development Disorder” OR “Developmental Language Disorders” OR “Developmental Language Disorder” OR “Language Delay” OR “Language Delays” OR “Central Auditory Processing Disorder” OR “Speech Delay” OR “Speech Delays” OR “Semantic-Pragmatic Disorder” OR “Semantic Pragmatic Disorder” OR “Semantic-Pragmatic Disorders</w:t>
      </w:r>
      <w:proofErr w:type="gramStart"/>
      <w:r w:rsidRPr="00DA3CF8">
        <w:rPr>
          <w:rFonts w:eastAsia="Calibri"/>
          <w:lang w:bidi="fa-IR"/>
        </w:rPr>
        <w:t>”:</w:t>
      </w:r>
      <w:proofErr w:type="spellStart"/>
      <w:r w:rsidRPr="00DA3CF8">
        <w:rPr>
          <w:rFonts w:eastAsia="Calibri"/>
          <w:lang w:bidi="fa-IR"/>
        </w:rPr>
        <w:t>ab</w:t>
      </w:r>
      <w:proofErr w:type="gramEnd"/>
      <w:r w:rsidRPr="00DA3CF8">
        <w:rPr>
          <w:rFonts w:eastAsia="Calibri"/>
          <w:lang w:bidi="fa-IR"/>
        </w:rPr>
        <w:t>,ti</w:t>
      </w:r>
      <w:proofErr w:type="spellEnd"/>
    </w:p>
    <w:p w14:paraId="5EA183CE" w14:textId="3B7E5DC8" w:rsidR="00DA3CF8" w:rsidRDefault="00DA3CF8" w:rsidP="00DA3CF8">
      <w:pPr>
        <w:jc w:val="both"/>
        <w:rPr>
          <w:rFonts w:eastAsia="Calibri"/>
          <w:lang w:bidi="fa-IR"/>
        </w:rPr>
      </w:pPr>
      <w:r w:rsidRPr="00DA3CF8">
        <w:rPr>
          <w:rFonts w:eastAsia="Calibri"/>
          <w:lang w:bidi="fa-IR"/>
        </w:rPr>
        <w:t>“</w:t>
      </w:r>
      <w:r w:rsidRPr="00DA3CF8">
        <w:rPr>
          <w:rFonts w:eastAsia="Calibri"/>
          <w:highlight w:val="green"/>
          <w:lang w:bidi="fa-IR"/>
        </w:rPr>
        <w:t>Autism Spectrum Disorder</w:t>
      </w:r>
      <w:r w:rsidRPr="00DA3CF8">
        <w:rPr>
          <w:rFonts w:eastAsia="Calibri"/>
          <w:lang w:bidi="fa-IR"/>
        </w:rPr>
        <w:t>” OR “Autistic Spectrum Disorder” OR “Autistic Spectrum Disorders” OR “Autism Spectrum Disorders</w:t>
      </w:r>
      <w:proofErr w:type="gramStart"/>
      <w:r w:rsidRPr="00DA3CF8">
        <w:rPr>
          <w:rFonts w:eastAsia="Calibri"/>
          <w:lang w:bidi="fa-IR"/>
        </w:rPr>
        <w:t>”:</w:t>
      </w:r>
      <w:proofErr w:type="spellStart"/>
      <w:r w:rsidRPr="00DA3CF8">
        <w:rPr>
          <w:rFonts w:eastAsia="Calibri"/>
          <w:lang w:bidi="fa-IR"/>
        </w:rPr>
        <w:t>ab</w:t>
      </w:r>
      <w:proofErr w:type="gramEnd"/>
      <w:r w:rsidRPr="00DA3CF8">
        <w:rPr>
          <w:rFonts w:eastAsia="Calibri"/>
          <w:lang w:bidi="fa-IR"/>
        </w:rPr>
        <w:t>,ti</w:t>
      </w:r>
      <w:proofErr w:type="spellEnd"/>
    </w:p>
    <w:p w14:paraId="6C8CD068" w14:textId="77777777" w:rsidR="00DA3CF8" w:rsidRPr="00DA3CF8" w:rsidRDefault="00DA3CF8" w:rsidP="00DA3CF8">
      <w:pPr>
        <w:jc w:val="both"/>
        <w:rPr>
          <w:rFonts w:eastAsia="Calibri"/>
          <w:lang w:bidi="fa-IR"/>
        </w:rPr>
      </w:pPr>
      <w:r w:rsidRPr="00DA3CF8">
        <w:rPr>
          <w:rFonts w:eastAsia="Calibri"/>
          <w:lang w:bidi="fa-IR"/>
        </w:rPr>
        <w:t>“</w:t>
      </w:r>
      <w:r w:rsidRPr="00DA3CF8">
        <w:rPr>
          <w:rFonts w:eastAsia="Calibri"/>
          <w:highlight w:val="green"/>
          <w:lang w:bidi="fa-IR"/>
        </w:rPr>
        <w:t>Magnetic Resonance Imaging</w:t>
      </w:r>
      <w:r w:rsidRPr="00DA3CF8">
        <w:rPr>
          <w:rFonts w:eastAsia="Calibri"/>
          <w:lang w:bidi="fa-IR"/>
        </w:rPr>
        <w:t xml:space="preserve">” OR “NMR Imaging” OR “Zeugmatography” OR “Steady-State Free Precession MRI” OR “Steady State Free Precession MRI” OR “NMR Tomography” OR “MR Tomography” OR “Proton Spin Tomography” OR “Magnetization Transfer Contrast Imaging” OR “fMRI” OR Functional MRI” OR “Functional MRIs” OR “Functional Magnetic Resonance Imaging” OR “MRI Scans” OR “MRI Scan” OR “Chemical Shift </w:t>
      </w:r>
      <w:proofErr w:type="spellStart"/>
      <w:r w:rsidRPr="00DA3CF8">
        <w:rPr>
          <w:rFonts w:eastAsia="Calibri"/>
          <w:lang w:bidi="fa-IR"/>
        </w:rPr>
        <w:t>Imagings</w:t>
      </w:r>
      <w:proofErr w:type="spellEnd"/>
      <w:r w:rsidRPr="00DA3CF8">
        <w:rPr>
          <w:rFonts w:eastAsia="Calibri"/>
          <w:lang w:bidi="fa-IR"/>
        </w:rPr>
        <w:t xml:space="preserve">” OR “Chemical Shift Imaging” OR “Spin Echo Imaging” OR “Spin Echo </w:t>
      </w:r>
      <w:proofErr w:type="spellStart"/>
      <w:r w:rsidRPr="00DA3CF8">
        <w:rPr>
          <w:rFonts w:eastAsia="Calibri"/>
          <w:lang w:bidi="fa-IR"/>
        </w:rPr>
        <w:t>Imagings</w:t>
      </w:r>
      <w:proofErr w:type="spellEnd"/>
      <w:r w:rsidRPr="00DA3CF8">
        <w:rPr>
          <w:rFonts w:eastAsia="Calibri"/>
          <w:lang w:bidi="fa-IR"/>
        </w:rPr>
        <w:t>” OR “Magnetic Resonance Image” OR “Magnetic Resonance Images”:</w:t>
      </w:r>
      <w:proofErr w:type="spellStart"/>
      <w:r w:rsidRPr="00DA3CF8">
        <w:rPr>
          <w:rFonts w:eastAsia="Calibri"/>
          <w:lang w:bidi="fa-IR"/>
        </w:rPr>
        <w:t>ab,ti</w:t>
      </w:r>
      <w:proofErr w:type="spellEnd"/>
    </w:p>
    <w:p w14:paraId="7C9B2090" w14:textId="77777777" w:rsidR="00DA3CF8" w:rsidRPr="00DA3CF8" w:rsidRDefault="00DA3CF8" w:rsidP="00DA3CF8">
      <w:pPr>
        <w:jc w:val="both"/>
        <w:rPr>
          <w:rFonts w:eastAsia="Calibri"/>
          <w:lang w:bidi="fa-IR"/>
        </w:rPr>
      </w:pPr>
      <w:r w:rsidRPr="00DA3CF8">
        <w:rPr>
          <w:rFonts w:eastAsia="Calibri"/>
          <w:lang w:bidi="fa-IR"/>
        </w:rPr>
        <w:t>“Default Mode Network” OR “Default-Mode Network</w:t>
      </w:r>
      <w:proofErr w:type="gramStart"/>
      <w:r w:rsidRPr="00DA3CF8">
        <w:rPr>
          <w:rFonts w:eastAsia="Calibri"/>
          <w:lang w:bidi="fa-IR"/>
        </w:rPr>
        <w:t>”:</w:t>
      </w:r>
      <w:proofErr w:type="spellStart"/>
      <w:r w:rsidRPr="00DA3CF8">
        <w:rPr>
          <w:rFonts w:eastAsia="Calibri"/>
          <w:lang w:bidi="fa-IR"/>
        </w:rPr>
        <w:t>ab</w:t>
      </w:r>
      <w:proofErr w:type="gramEnd"/>
      <w:r w:rsidRPr="00DA3CF8">
        <w:rPr>
          <w:rFonts w:eastAsia="Calibri"/>
          <w:lang w:bidi="fa-IR"/>
        </w:rPr>
        <w:t>,ti</w:t>
      </w:r>
      <w:proofErr w:type="spellEnd"/>
    </w:p>
    <w:p w14:paraId="79E0A24F" w14:textId="77777777" w:rsidR="00DA3CF8" w:rsidRDefault="00DA3CF8" w:rsidP="00DA3CF8">
      <w:pPr>
        <w:jc w:val="both"/>
        <w:rPr>
          <w:rFonts w:eastAsia="Calibri"/>
          <w:lang w:bidi="fa-IR"/>
        </w:rPr>
      </w:pPr>
    </w:p>
    <w:p w14:paraId="19138D47" w14:textId="77777777" w:rsidR="00DA3CF8" w:rsidRDefault="00DA3CF8" w:rsidP="00DA3CF8">
      <w:pPr>
        <w:jc w:val="both"/>
        <w:rPr>
          <w:rFonts w:eastAsia="Calibri"/>
          <w:lang w:bidi="fa-IR"/>
        </w:rPr>
      </w:pPr>
    </w:p>
    <w:p w14:paraId="413C3A82" w14:textId="77777777" w:rsidR="00DA3CF8" w:rsidRPr="00DA3CF8" w:rsidRDefault="00DA3CF8" w:rsidP="00DA3CF8">
      <w:pPr>
        <w:jc w:val="both"/>
        <w:rPr>
          <w:rFonts w:eastAsia="Calibri"/>
          <w:lang w:bidi="fa-IR"/>
        </w:rPr>
      </w:pPr>
    </w:p>
    <w:p w14:paraId="42770720" w14:textId="77777777" w:rsidR="00BB7906" w:rsidRPr="00BB7906" w:rsidRDefault="00BB7906">
      <w:pPr>
        <w:rPr>
          <w:color w:val="FF0000"/>
        </w:rPr>
      </w:pPr>
    </w:p>
    <w:sectPr w:rsidR="00BB7906" w:rsidRPr="00BB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41"/>
    <w:rsid w:val="00305431"/>
    <w:rsid w:val="00456B5C"/>
    <w:rsid w:val="00514279"/>
    <w:rsid w:val="00651441"/>
    <w:rsid w:val="00992B24"/>
    <w:rsid w:val="00A676CD"/>
    <w:rsid w:val="00BA5314"/>
    <w:rsid w:val="00BB7906"/>
    <w:rsid w:val="00BF11EE"/>
    <w:rsid w:val="00D23140"/>
    <w:rsid w:val="00DA3CF8"/>
    <w:rsid w:val="00FE2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0EE2"/>
  <w15:chartTrackingRefBased/>
  <w15:docId w15:val="{647C6DBF-98E2-4D2B-8200-E4F724A7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41"/>
    <w:pPr>
      <w:spacing w:line="254" w:lineRule="auto"/>
    </w:pPr>
    <w:rPr>
      <w:rFonts w:ascii="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534">
      <w:bodyDiv w:val="1"/>
      <w:marLeft w:val="0"/>
      <w:marRight w:val="0"/>
      <w:marTop w:val="0"/>
      <w:marBottom w:val="0"/>
      <w:divBdr>
        <w:top w:val="none" w:sz="0" w:space="0" w:color="auto"/>
        <w:left w:val="none" w:sz="0" w:space="0" w:color="auto"/>
        <w:bottom w:val="none" w:sz="0" w:space="0" w:color="auto"/>
        <w:right w:val="none" w:sz="0" w:space="0" w:color="auto"/>
      </w:divBdr>
    </w:div>
    <w:div w:id="353848965">
      <w:bodyDiv w:val="1"/>
      <w:marLeft w:val="0"/>
      <w:marRight w:val="0"/>
      <w:marTop w:val="0"/>
      <w:marBottom w:val="0"/>
      <w:divBdr>
        <w:top w:val="none" w:sz="0" w:space="0" w:color="auto"/>
        <w:left w:val="none" w:sz="0" w:space="0" w:color="auto"/>
        <w:bottom w:val="none" w:sz="0" w:space="0" w:color="auto"/>
        <w:right w:val="none" w:sz="0" w:space="0" w:color="auto"/>
      </w:divBdr>
    </w:div>
    <w:div w:id="774907483">
      <w:bodyDiv w:val="1"/>
      <w:marLeft w:val="0"/>
      <w:marRight w:val="0"/>
      <w:marTop w:val="0"/>
      <w:marBottom w:val="0"/>
      <w:divBdr>
        <w:top w:val="none" w:sz="0" w:space="0" w:color="auto"/>
        <w:left w:val="none" w:sz="0" w:space="0" w:color="auto"/>
        <w:bottom w:val="none" w:sz="0" w:space="0" w:color="auto"/>
        <w:right w:val="none" w:sz="0" w:space="0" w:color="auto"/>
      </w:divBdr>
    </w:div>
    <w:div w:id="799686468">
      <w:bodyDiv w:val="1"/>
      <w:marLeft w:val="0"/>
      <w:marRight w:val="0"/>
      <w:marTop w:val="0"/>
      <w:marBottom w:val="0"/>
      <w:divBdr>
        <w:top w:val="none" w:sz="0" w:space="0" w:color="auto"/>
        <w:left w:val="none" w:sz="0" w:space="0" w:color="auto"/>
        <w:bottom w:val="none" w:sz="0" w:space="0" w:color="auto"/>
        <w:right w:val="none" w:sz="0" w:space="0" w:color="auto"/>
      </w:divBdr>
    </w:div>
    <w:div w:id="856429752">
      <w:bodyDiv w:val="1"/>
      <w:marLeft w:val="0"/>
      <w:marRight w:val="0"/>
      <w:marTop w:val="0"/>
      <w:marBottom w:val="0"/>
      <w:divBdr>
        <w:top w:val="none" w:sz="0" w:space="0" w:color="auto"/>
        <w:left w:val="none" w:sz="0" w:space="0" w:color="auto"/>
        <w:bottom w:val="none" w:sz="0" w:space="0" w:color="auto"/>
        <w:right w:val="none" w:sz="0" w:space="0" w:color="auto"/>
      </w:divBdr>
    </w:div>
    <w:div w:id="1045059361">
      <w:bodyDiv w:val="1"/>
      <w:marLeft w:val="0"/>
      <w:marRight w:val="0"/>
      <w:marTop w:val="0"/>
      <w:marBottom w:val="0"/>
      <w:divBdr>
        <w:top w:val="none" w:sz="0" w:space="0" w:color="auto"/>
        <w:left w:val="none" w:sz="0" w:space="0" w:color="auto"/>
        <w:bottom w:val="none" w:sz="0" w:space="0" w:color="auto"/>
        <w:right w:val="none" w:sz="0" w:space="0" w:color="auto"/>
      </w:divBdr>
    </w:div>
    <w:div w:id="1068266376">
      <w:bodyDiv w:val="1"/>
      <w:marLeft w:val="0"/>
      <w:marRight w:val="0"/>
      <w:marTop w:val="0"/>
      <w:marBottom w:val="0"/>
      <w:divBdr>
        <w:top w:val="none" w:sz="0" w:space="0" w:color="auto"/>
        <w:left w:val="none" w:sz="0" w:space="0" w:color="auto"/>
        <w:bottom w:val="none" w:sz="0" w:space="0" w:color="auto"/>
        <w:right w:val="none" w:sz="0" w:space="0" w:color="auto"/>
      </w:divBdr>
    </w:div>
    <w:div w:id="1072241545">
      <w:bodyDiv w:val="1"/>
      <w:marLeft w:val="0"/>
      <w:marRight w:val="0"/>
      <w:marTop w:val="0"/>
      <w:marBottom w:val="0"/>
      <w:divBdr>
        <w:top w:val="none" w:sz="0" w:space="0" w:color="auto"/>
        <w:left w:val="none" w:sz="0" w:space="0" w:color="auto"/>
        <w:bottom w:val="none" w:sz="0" w:space="0" w:color="auto"/>
        <w:right w:val="none" w:sz="0" w:space="0" w:color="auto"/>
      </w:divBdr>
    </w:div>
    <w:div w:id="1074661709">
      <w:bodyDiv w:val="1"/>
      <w:marLeft w:val="0"/>
      <w:marRight w:val="0"/>
      <w:marTop w:val="0"/>
      <w:marBottom w:val="0"/>
      <w:divBdr>
        <w:top w:val="none" w:sz="0" w:space="0" w:color="auto"/>
        <w:left w:val="none" w:sz="0" w:space="0" w:color="auto"/>
        <w:bottom w:val="none" w:sz="0" w:space="0" w:color="auto"/>
        <w:right w:val="none" w:sz="0" w:space="0" w:color="auto"/>
      </w:divBdr>
    </w:div>
    <w:div w:id="1097285335">
      <w:bodyDiv w:val="1"/>
      <w:marLeft w:val="0"/>
      <w:marRight w:val="0"/>
      <w:marTop w:val="0"/>
      <w:marBottom w:val="0"/>
      <w:divBdr>
        <w:top w:val="none" w:sz="0" w:space="0" w:color="auto"/>
        <w:left w:val="none" w:sz="0" w:space="0" w:color="auto"/>
        <w:bottom w:val="none" w:sz="0" w:space="0" w:color="auto"/>
        <w:right w:val="none" w:sz="0" w:space="0" w:color="auto"/>
      </w:divBdr>
    </w:div>
    <w:div w:id="1406340477">
      <w:bodyDiv w:val="1"/>
      <w:marLeft w:val="0"/>
      <w:marRight w:val="0"/>
      <w:marTop w:val="0"/>
      <w:marBottom w:val="0"/>
      <w:divBdr>
        <w:top w:val="none" w:sz="0" w:space="0" w:color="auto"/>
        <w:left w:val="none" w:sz="0" w:space="0" w:color="auto"/>
        <w:bottom w:val="none" w:sz="0" w:space="0" w:color="auto"/>
        <w:right w:val="none" w:sz="0" w:space="0" w:color="auto"/>
      </w:divBdr>
    </w:div>
    <w:div w:id="1536307642">
      <w:bodyDiv w:val="1"/>
      <w:marLeft w:val="0"/>
      <w:marRight w:val="0"/>
      <w:marTop w:val="0"/>
      <w:marBottom w:val="0"/>
      <w:divBdr>
        <w:top w:val="none" w:sz="0" w:space="0" w:color="auto"/>
        <w:left w:val="none" w:sz="0" w:space="0" w:color="auto"/>
        <w:bottom w:val="none" w:sz="0" w:space="0" w:color="auto"/>
        <w:right w:val="none" w:sz="0" w:space="0" w:color="auto"/>
      </w:divBdr>
    </w:div>
    <w:div w:id="1568414516">
      <w:bodyDiv w:val="1"/>
      <w:marLeft w:val="0"/>
      <w:marRight w:val="0"/>
      <w:marTop w:val="0"/>
      <w:marBottom w:val="0"/>
      <w:divBdr>
        <w:top w:val="none" w:sz="0" w:space="0" w:color="auto"/>
        <w:left w:val="none" w:sz="0" w:space="0" w:color="auto"/>
        <w:bottom w:val="none" w:sz="0" w:space="0" w:color="auto"/>
        <w:right w:val="none" w:sz="0" w:space="0" w:color="auto"/>
      </w:divBdr>
    </w:div>
    <w:div w:id="1628580049">
      <w:bodyDiv w:val="1"/>
      <w:marLeft w:val="0"/>
      <w:marRight w:val="0"/>
      <w:marTop w:val="0"/>
      <w:marBottom w:val="0"/>
      <w:divBdr>
        <w:top w:val="none" w:sz="0" w:space="0" w:color="auto"/>
        <w:left w:val="none" w:sz="0" w:space="0" w:color="auto"/>
        <w:bottom w:val="none" w:sz="0" w:space="0" w:color="auto"/>
        <w:right w:val="none" w:sz="0" w:space="0" w:color="auto"/>
      </w:divBdr>
    </w:div>
    <w:div w:id="1653674259">
      <w:bodyDiv w:val="1"/>
      <w:marLeft w:val="0"/>
      <w:marRight w:val="0"/>
      <w:marTop w:val="0"/>
      <w:marBottom w:val="0"/>
      <w:divBdr>
        <w:top w:val="none" w:sz="0" w:space="0" w:color="auto"/>
        <w:left w:val="none" w:sz="0" w:space="0" w:color="auto"/>
        <w:bottom w:val="none" w:sz="0" w:space="0" w:color="auto"/>
        <w:right w:val="none" w:sz="0" w:space="0" w:color="auto"/>
      </w:divBdr>
    </w:div>
    <w:div w:id="1744524818">
      <w:bodyDiv w:val="1"/>
      <w:marLeft w:val="0"/>
      <w:marRight w:val="0"/>
      <w:marTop w:val="0"/>
      <w:marBottom w:val="0"/>
      <w:divBdr>
        <w:top w:val="none" w:sz="0" w:space="0" w:color="auto"/>
        <w:left w:val="none" w:sz="0" w:space="0" w:color="auto"/>
        <w:bottom w:val="none" w:sz="0" w:space="0" w:color="auto"/>
        <w:right w:val="none" w:sz="0" w:space="0" w:color="auto"/>
      </w:divBdr>
    </w:div>
    <w:div w:id="1893152410">
      <w:bodyDiv w:val="1"/>
      <w:marLeft w:val="0"/>
      <w:marRight w:val="0"/>
      <w:marTop w:val="0"/>
      <w:marBottom w:val="0"/>
      <w:divBdr>
        <w:top w:val="none" w:sz="0" w:space="0" w:color="auto"/>
        <w:left w:val="none" w:sz="0" w:space="0" w:color="auto"/>
        <w:bottom w:val="none" w:sz="0" w:space="0" w:color="auto"/>
        <w:right w:val="none" w:sz="0" w:space="0" w:color="auto"/>
      </w:divBdr>
    </w:div>
    <w:div w:id="2043091141">
      <w:bodyDiv w:val="1"/>
      <w:marLeft w:val="0"/>
      <w:marRight w:val="0"/>
      <w:marTop w:val="0"/>
      <w:marBottom w:val="0"/>
      <w:divBdr>
        <w:top w:val="none" w:sz="0" w:space="0" w:color="auto"/>
        <w:left w:val="none" w:sz="0" w:space="0" w:color="auto"/>
        <w:bottom w:val="none" w:sz="0" w:space="0" w:color="auto"/>
        <w:right w:val="none" w:sz="0" w:space="0" w:color="auto"/>
      </w:divBdr>
    </w:div>
    <w:div w:id="2069721502">
      <w:bodyDiv w:val="1"/>
      <w:marLeft w:val="0"/>
      <w:marRight w:val="0"/>
      <w:marTop w:val="0"/>
      <w:marBottom w:val="0"/>
      <w:divBdr>
        <w:top w:val="none" w:sz="0" w:space="0" w:color="auto"/>
        <w:left w:val="none" w:sz="0" w:space="0" w:color="auto"/>
        <w:bottom w:val="none" w:sz="0" w:space="0" w:color="auto"/>
        <w:right w:val="none" w:sz="0" w:space="0" w:color="auto"/>
      </w:divBdr>
    </w:div>
    <w:div w:id="20989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NeuroScience</dc:creator>
  <cp:keywords/>
  <dc:description/>
  <cp:lastModifiedBy>NeuroScience</cp:lastModifiedBy>
  <cp:revision>2</cp:revision>
  <dcterms:created xsi:type="dcterms:W3CDTF">2024-07-24T05:08:00Z</dcterms:created>
  <dcterms:modified xsi:type="dcterms:W3CDTF">2024-07-24T05:08:00Z</dcterms:modified>
</cp:coreProperties>
</file>